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9B3F">
      <w:pPr>
        <w:pStyle w:val="2"/>
        <w:bidi w:val="0"/>
        <w:rPr>
          <w:rFonts w:hint="default" w:eastAsia="仿宋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一、开放课题附件：</w:t>
      </w:r>
    </w:p>
    <w:p w14:paraId="44B40172">
      <w:pPr>
        <w:pStyle w:val="2"/>
        <w:bidi w:val="0"/>
        <w:rPr>
          <w:sz w:val="28"/>
          <w:szCs w:val="28"/>
        </w:rPr>
      </w:pPr>
    </w:p>
    <w:p w14:paraId="10971E34">
      <w:pPr>
        <w:pStyle w:val="2"/>
        <w:bidi w:val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</w:t>
      </w:r>
      <w:r>
        <w:rPr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  <w:lang w:val="en-US" w:eastAsia="zh-CN"/>
        </w:rPr>
        <w:t>中药资源普查数据总结梳理，成果初步转化。</w:t>
      </w:r>
      <w:r>
        <w:rPr>
          <w:sz w:val="28"/>
          <w:szCs w:val="28"/>
          <w:lang w:val="en-US" w:eastAsia="zh-CN"/>
        </w:rPr>
        <w:t>开展中药资源保护</w:t>
      </w:r>
      <w:r>
        <w:rPr>
          <w:rFonts w:hint="eastAsia"/>
          <w:sz w:val="28"/>
          <w:szCs w:val="28"/>
          <w:lang w:val="en-US" w:eastAsia="zh-CN"/>
        </w:rPr>
        <w:t>与代表性道地药材</w:t>
      </w:r>
      <w:r>
        <w:rPr>
          <w:sz w:val="28"/>
          <w:szCs w:val="28"/>
          <w:lang w:val="en-US" w:eastAsia="zh-CN"/>
        </w:rPr>
        <w:t>利用</w:t>
      </w:r>
      <w:r>
        <w:rPr>
          <w:rFonts w:hint="eastAsia"/>
          <w:sz w:val="28"/>
          <w:szCs w:val="28"/>
          <w:lang w:val="en-US" w:eastAsia="zh-CN"/>
        </w:rPr>
        <w:t>研究</w:t>
      </w:r>
      <w:r>
        <w:rPr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完成重点县中药资源保护发展报告。</w:t>
      </w:r>
    </w:p>
    <w:p w14:paraId="68B78E8F">
      <w:pPr>
        <w:pStyle w:val="2"/>
        <w:bidi w:val="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任务1：</w:t>
      </w:r>
      <w:r>
        <w:rPr>
          <w:rFonts w:hint="eastAsia"/>
          <w:sz w:val="28"/>
          <w:szCs w:val="28"/>
        </w:rPr>
        <w:t>河北省珍稀濒危野生</w:t>
      </w:r>
      <w:r>
        <w:rPr>
          <w:rFonts w:hint="eastAsia"/>
          <w:sz w:val="28"/>
          <w:szCs w:val="28"/>
          <w:lang w:val="en-US" w:eastAsia="zh-CN"/>
        </w:rPr>
        <w:t>药用植物</w:t>
      </w:r>
      <w:r>
        <w:rPr>
          <w:rFonts w:hint="eastAsia"/>
          <w:sz w:val="28"/>
          <w:szCs w:val="28"/>
        </w:rPr>
        <w:t>筛选</w:t>
      </w:r>
      <w:r>
        <w:rPr>
          <w:rFonts w:hint="eastAsia"/>
          <w:sz w:val="28"/>
          <w:szCs w:val="28"/>
          <w:lang w:eastAsia="zh-CN"/>
        </w:rPr>
        <w:t>；</w:t>
      </w:r>
    </w:p>
    <w:p w14:paraId="278ACF99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完成时间：202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年1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月；</w:t>
      </w:r>
    </w:p>
    <w:p w14:paraId="0FB5A28B">
      <w:pPr>
        <w:pStyle w:val="2"/>
        <w:bidi w:val="0"/>
        <w:ind w:firstLine="560" w:firstLineChars="200"/>
        <w:rPr>
          <w:rFonts w:hint="default"/>
          <w:lang w:val="en-US" w:eastAsia="zh-CN"/>
        </w:rPr>
      </w:pPr>
      <w:r>
        <w:rPr>
          <w:sz w:val="28"/>
          <w:szCs w:val="28"/>
        </w:rPr>
        <w:t>具体指标：</w:t>
      </w:r>
      <w:r>
        <w:rPr>
          <w:rFonts w:hint="eastAsia"/>
          <w:sz w:val="28"/>
          <w:szCs w:val="28"/>
          <w:lang w:val="en-US" w:eastAsia="zh-CN"/>
        </w:rPr>
        <w:t>制定筛选标准；进行珍稀濒危药用植物筛选；确定等级保护品种</w:t>
      </w:r>
      <w:r>
        <w:rPr>
          <w:rFonts w:hint="eastAsia"/>
          <w:lang w:val="en-US" w:eastAsia="zh-CN"/>
        </w:rPr>
        <w:t>。</w:t>
      </w:r>
    </w:p>
    <w:p w14:paraId="421A779D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b w:val="0"/>
          <w:bCs w:val="0"/>
          <w:sz w:val="28"/>
          <w:szCs w:val="28"/>
          <w:lang w:val="en-US" w:eastAsia="zh-CN"/>
        </w:rPr>
      </w:pPr>
    </w:p>
    <w:p w14:paraId="22CC20E7">
      <w:pPr>
        <w:pStyle w:val="2"/>
        <w:numPr>
          <w:ilvl w:val="0"/>
          <w:numId w:val="0"/>
        </w:numPr>
        <w:bidi w:val="0"/>
        <w:ind w:leftChars="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（二）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道地药材生态种植与质量保障研究；</w:t>
      </w:r>
    </w:p>
    <w:p w14:paraId="037AB37D">
      <w:pPr>
        <w:pStyle w:val="2"/>
        <w:numPr>
          <w:ilvl w:val="0"/>
          <w:numId w:val="0"/>
        </w:numPr>
        <w:bidi w:val="0"/>
        <w:ind w:leftChars="0"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sz w:val="28"/>
          <w:szCs w:val="28"/>
        </w:rPr>
        <w:t>突出河北省中药资源特点和道地药材种植产品特色，开展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重点品种道地品质研究，仿野生或</w:t>
      </w:r>
      <w:r>
        <w:rPr>
          <w:rFonts w:hint="eastAsia" w:ascii="仿宋" w:hAnsi="仿宋" w:eastAsia="仿宋" w:cs="仿宋"/>
          <w:sz w:val="28"/>
          <w:szCs w:val="28"/>
        </w:rPr>
        <w:t>生态种植</w:t>
      </w:r>
      <w:r>
        <w:rPr>
          <w:rFonts w:hint="eastAsia" w:cs="仿宋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进行成果</w:t>
      </w:r>
      <w:r>
        <w:rPr>
          <w:rFonts w:hint="eastAsia" w:ascii="仿宋" w:hAnsi="仿宋" w:eastAsia="仿宋" w:cs="仿宋"/>
          <w:sz w:val="28"/>
          <w:szCs w:val="28"/>
        </w:rPr>
        <w:t>示范与推广，</w:t>
      </w:r>
      <w:r>
        <w:rPr>
          <w:sz w:val="28"/>
          <w:szCs w:val="28"/>
        </w:rPr>
        <w:t>制定相关中药材标准规程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从源头加强中药材质量保障。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520787C6">
      <w:pPr>
        <w:pStyle w:val="2"/>
        <w:bidi w:val="0"/>
        <w:ind w:firstLine="560" w:firstLineChars="200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b w:val="0"/>
          <w:bCs w:val="0"/>
          <w:sz w:val="28"/>
          <w:szCs w:val="28"/>
          <w:u w:val="none"/>
        </w:rPr>
        <w:t>品种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要求</w:t>
      </w:r>
      <w:r>
        <w:rPr>
          <w:b w:val="0"/>
          <w:bCs w:val="0"/>
          <w:sz w:val="28"/>
          <w:szCs w:val="28"/>
          <w:u w:val="none"/>
        </w:rPr>
        <w:t>：已有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前期科研</w:t>
      </w:r>
      <w:r>
        <w:rPr>
          <w:b w:val="0"/>
          <w:bCs w:val="0"/>
          <w:sz w:val="28"/>
          <w:szCs w:val="28"/>
          <w:u w:val="none"/>
        </w:rPr>
        <w:t>基础</w:t>
      </w:r>
      <w:r>
        <w:rPr>
          <w:rFonts w:hint="eastAsia"/>
          <w:b w:val="0"/>
          <w:bCs w:val="0"/>
          <w:sz w:val="28"/>
          <w:szCs w:val="28"/>
          <w:u w:val="none"/>
          <w:lang w:eastAsia="zh-CN"/>
        </w:rPr>
        <w:t>，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重点针对</w:t>
      </w:r>
      <w:r>
        <w:rPr>
          <w:b w:val="0"/>
          <w:bCs w:val="0"/>
          <w:sz w:val="28"/>
          <w:szCs w:val="28"/>
          <w:u w:val="none"/>
        </w:rPr>
        <w:t>北柴胡、黄芩、邢枣仁、祁山药、北苍术、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连翘、银花</w:t>
      </w:r>
      <w:r>
        <w:rPr>
          <w:b w:val="0"/>
          <w:bCs w:val="0"/>
          <w:sz w:val="28"/>
          <w:szCs w:val="28"/>
          <w:u w:val="none"/>
        </w:rPr>
        <w:t>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品种</w:t>
      </w:r>
      <w:r>
        <w:rPr>
          <w:rFonts w:hint="eastAsia"/>
          <w:b w:val="0"/>
          <w:bCs w:val="0"/>
          <w:sz w:val="28"/>
          <w:szCs w:val="28"/>
          <w:u w:val="none"/>
          <w:lang w:eastAsia="zh-CN"/>
        </w:rPr>
        <w:t>，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开展相关研究</w:t>
      </w:r>
      <w:r>
        <w:rPr>
          <w:rFonts w:hint="eastAsia"/>
          <w:sz w:val="28"/>
          <w:szCs w:val="28"/>
          <w:lang w:val="en-US" w:eastAsia="zh-CN"/>
        </w:rPr>
        <w:t>。同时开展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技术培训和技术指导</w:t>
      </w:r>
      <w:r>
        <w:rPr>
          <w:rFonts w:hint="eastAsia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总结对产业发展贡献并提交典型案例</w:t>
      </w:r>
      <w:r>
        <w:rPr>
          <w:rFonts w:hint="eastAsia"/>
          <w:color w:val="000000"/>
          <w:sz w:val="28"/>
          <w:szCs w:val="28"/>
          <w:lang w:val="en-US" w:eastAsia="zh-CN"/>
        </w:rPr>
        <w:t>。针对41种河北道地药材，开展产地加工、趁鲜切制等加工标准制定；中药饮片提升标准制修订等。</w:t>
      </w:r>
    </w:p>
    <w:p w14:paraId="6EC6C656">
      <w:pPr>
        <w:pStyle w:val="2"/>
        <w:bidi w:val="0"/>
        <w:ind w:firstLine="560" w:firstLineChars="200"/>
        <w:rPr>
          <w:rFonts w:hint="default" w:cs="仿宋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28"/>
          <w:szCs w:val="28"/>
          <w:u w:val="none"/>
          <w:lang w:val="en-US" w:eastAsia="zh-CN"/>
        </w:rPr>
        <w:t>种植相关课题：需具有相关品种的科研基础和示范推广基地，单品质示范面积不少于50亩；能产出标准规范至少1个；论文至少1篇。</w:t>
      </w:r>
    </w:p>
    <w:p w14:paraId="1FAB0C8E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完成时间：202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月；</w:t>
      </w:r>
    </w:p>
    <w:p w14:paraId="00C9FB10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</w:p>
    <w:p w14:paraId="6B5F7A27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完善医院端中药质量追溯体系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扩大医疗机构使用可追溯中药饮片试点。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GAP基地建设与软件模块开发、数据填报。基地填报入网。</w:t>
      </w:r>
    </w:p>
    <w:p w14:paraId="6ABE522C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任务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协助指导示范推广完成不少于10家中医院的追溯软件应用及填报</w:t>
      </w:r>
      <w:r>
        <w:rPr>
          <w:sz w:val="28"/>
          <w:szCs w:val="28"/>
        </w:rPr>
        <w:t>。</w:t>
      </w:r>
      <w:bookmarkStart w:id="0" w:name="_GoBack"/>
      <w:bookmarkEnd w:id="0"/>
    </w:p>
    <w:p w14:paraId="286A05F8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完成时间：2025年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月；</w:t>
      </w:r>
    </w:p>
    <w:p w14:paraId="3ADF94B8">
      <w:pPr>
        <w:pStyle w:val="2"/>
        <w:bidi w:val="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基本要求：具有相关资质；具有相关经验；</w:t>
      </w:r>
    </w:p>
    <w:p w14:paraId="372CDFC1">
      <w:pPr>
        <w:pStyle w:val="2"/>
        <w:numPr>
          <w:ilvl w:val="0"/>
          <w:numId w:val="0"/>
        </w:numPr>
        <w:ind w:leftChars="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1E8FB7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）代表性道地药材可持续利用</w:t>
      </w:r>
    </w:p>
    <w:p w14:paraId="653E687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道地药材酸枣仁、黄芩、柴胡、连翘等生境特征、道地品质、适宜种植区域、质量标准、药理作用与临床代谢等基础研究及代表性组成方剂的实验研究、临床示范与开发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。</w:t>
      </w:r>
    </w:p>
    <w:p w14:paraId="1E03DD6A">
      <w:pPr>
        <w:pStyle w:val="2"/>
        <w:ind w:firstLine="560"/>
        <w:rPr>
          <w:rFonts w:hint="eastAsia" w:cs="仿宋"/>
          <w:bCs/>
          <w:sz w:val="28"/>
          <w:szCs w:val="28"/>
          <w:lang w:val="en-US" w:eastAsia="zh-CN"/>
        </w:rPr>
      </w:pPr>
      <w:r>
        <w:rPr>
          <w:rFonts w:hint="eastAsia" w:cs="仿宋"/>
          <w:bCs/>
          <w:sz w:val="28"/>
          <w:szCs w:val="28"/>
          <w:lang w:val="en-US" w:eastAsia="zh-CN"/>
        </w:rPr>
        <w:t>要求：具有前期基础。</w:t>
      </w:r>
    </w:p>
    <w:p w14:paraId="5B427EE6">
      <w:pPr>
        <w:pStyle w:val="2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（五）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省中药资源动态监测和技术服务中心开展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重点品种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产业数据分析、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生产技术培训及其他服务。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任务是</w:t>
      </w:r>
      <w:r>
        <w:rPr>
          <w:rFonts w:hint="eastAsia"/>
          <w:sz w:val="28"/>
          <w:szCs w:val="28"/>
          <w:lang w:val="en-US" w:eastAsia="zh-CN"/>
        </w:rPr>
        <w:t>通过</w:t>
      </w:r>
      <w:r>
        <w:rPr>
          <w:sz w:val="28"/>
          <w:szCs w:val="28"/>
        </w:rPr>
        <w:t>召开</w:t>
      </w:r>
      <w:r>
        <w:rPr>
          <w:rFonts w:hint="eastAsia"/>
          <w:sz w:val="28"/>
          <w:szCs w:val="28"/>
          <w:lang w:val="en-US" w:eastAsia="zh-CN"/>
        </w:rPr>
        <w:t>网络</w:t>
      </w:r>
      <w:r>
        <w:rPr>
          <w:sz w:val="28"/>
          <w:szCs w:val="28"/>
        </w:rPr>
        <w:t>培训班，指导基层</w:t>
      </w:r>
      <w:r>
        <w:rPr>
          <w:rFonts w:hint="eastAsia"/>
          <w:sz w:val="28"/>
          <w:szCs w:val="28"/>
          <w:lang w:val="en-US" w:eastAsia="zh-CN"/>
        </w:rPr>
        <w:t>药农政策解读、种植</w:t>
      </w:r>
      <w:r>
        <w:rPr>
          <w:sz w:val="28"/>
          <w:szCs w:val="28"/>
        </w:rPr>
        <w:t>技术</w:t>
      </w:r>
      <w:r>
        <w:rPr>
          <w:rFonts w:hint="eastAsia"/>
          <w:sz w:val="28"/>
          <w:szCs w:val="28"/>
          <w:lang w:val="en-US" w:eastAsia="zh-CN"/>
        </w:rPr>
        <w:t>示范</w:t>
      </w:r>
      <w:r>
        <w:rPr>
          <w:sz w:val="28"/>
          <w:szCs w:val="28"/>
        </w:rPr>
        <w:t>推广，促进相关人员专业水平提升</w:t>
      </w:r>
      <w:r>
        <w:rPr>
          <w:rFonts w:hint="eastAsia"/>
          <w:sz w:val="28"/>
          <w:szCs w:val="28"/>
          <w:lang w:eastAsia="zh-CN"/>
        </w:rPr>
        <w:t>。</w:t>
      </w:r>
    </w:p>
    <w:p w14:paraId="34A92672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完成时间：2025年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月；</w:t>
      </w:r>
    </w:p>
    <w:p w14:paraId="5573DFE1">
      <w:pPr>
        <w:pStyle w:val="2"/>
        <w:bidi w:val="0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具体指标：网络培训，含</w:t>
      </w:r>
      <w:r>
        <w:rPr>
          <w:rFonts w:hint="eastAsia"/>
          <w:sz w:val="28"/>
          <w:szCs w:val="28"/>
          <w:lang w:val="en-US" w:eastAsia="zh-CN"/>
        </w:rPr>
        <w:t>至少</w:t>
      </w:r>
      <w:r>
        <w:rPr>
          <w:sz w:val="28"/>
          <w:szCs w:val="28"/>
        </w:rPr>
        <w:t>6个专家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</w:rPr>
        <w:t>共计6</w:t>
      </w:r>
      <w:r>
        <w:rPr>
          <w:rFonts w:hint="eastAsia"/>
          <w:sz w:val="28"/>
          <w:szCs w:val="28"/>
          <w:lang w:val="en-US" w:eastAsia="zh-CN"/>
        </w:rPr>
        <w:t>场</w:t>
      </w:r>
      <w:r>
        <w:rPr>
          <w:sz w:val="28"/>
          <w:szCs w:val="28"/>
        </w:rPr>
        <w:t>次课程培训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药农</w:t>
      </w:r>
      <w:r>
        <w:rPr>
          <w:sz w:val="28"/>
          <w:szCs w:val="28"/>
        </w:rPr>
        <w:t>参与总人数不少于200人。</w:t>
      </w:r>
    </w:p>
    <w:p w14:paraId="481EC4A0">
      <w:pPr>
        <w:pStyle w:val="2"/>
        <w:bidi w:val="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基本要求：具有相关资质；具有相关网络或线下平台；具有中药材相关专业专家团队；</w:t>
      </w:r>
    </w:p>
    <w:p w14:paraId="30D4E9F7">
      <w:pPr>
        <w:pStyle w:val="2"/>
        <w:ind w:firstLine="560"/>
        <w:rPr>
          <w:rFonts w:hint="eastAsia" w:cs="仿宋"/>
          <w:bCs/>
          <w:sz w:val="28"/>
          <w:szCs w:val="28"/>
          <w:lang w:val="en-US" w:eastAsia="zh-CN"/>
        </w:rPr>
      </w:pPr>
    </w:p>
    <w:p w14:paraId="6DFBBE48">
      <w:pPr>
        <w:pStyle w:val="2"/>
        <w:ind w:firstLine="560"/>
        <w:rPr>
          <w:rFonts w:hint="default" w:cs="仿宋"/>
          <w:bCs/>
          <w:sz w:val="28"/>
          <w:szCs w:val="28"/>
          <w:lang w:val="en-US" w:eastAsia="zh-CN"/>
        </w:rPr>
      </w:pPr>
    </w:p>
    <w:p w14:paraId="030B5E86">
      <w:pPr>
        <w:pStyle w:val="2"/>
        <w:bidi w:val="0"/>
        <w:rPr>
          <w:rFonts w:hint="default"/>
          <w:sz w:val="28"/>
          <w:szCs w:val="28"/>
          <w:lang w:val="en-US" w:eastAsia="zh-CN"/>
        </w:rPr>
      </w:pPr>
    </w:p>
    <w:p w14:paraId="1C59C49E">
      <w:pPr>
        <w:pStyle w:val="2"/>
        <w:numPr>
          <w:ilvl w:val="0"/>
          <w:numId w:val="0"/>
        </w:numPr>
        <w:ind w:leftChars="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6C2DFD10">
      <w:pPr>
        <w:pStyle w:val="2"/>
        <w:bidi w:val="0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59C26"/>
    <w:multiLevelType w:val="singleLevel"/>
    <w:tmpl w:val="16459C2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hMDNlOGRmMmFjZDdlNjBiMDZjYWUyNDEzMTU3YzQifQ=="/>
  </w:docVars>
  <w:rsids>
    <w:rsidRoot w:val="167E008D"/>
    <w:rsid w:val="06C62F02"/>
    <w:rsid w:val="167E008D"/>
    <w:rsid w:val="276C4FA7"/>
    <w:rsid w:val="3EFA3838"/>
    <w:rsid w:val="542F48AE"/>
    <w:rsid w:val="69180358"/>
    <w:rsid w:val="6EBE28AA"/>
    <w:rsid w:val="6FB23E6E"/>
    <w:rsid w:val="7BA0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822</Characters>
  <Lines>0</Lines>
  <Paragraphs>0</Paragraphs>
  <TotalTime>3</TotalTime>
  <ScaleCrop>false</ScaleCrop>
  <LinksUpToDate>false</LinksUpToDate>
  <CharactersWithSpaces>827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2024-05-21T14:04:00Z</dcterms:created>
  <dc:creator>淡然</dc:creator>
  <cp:lastModifiedBy>淡然</cp:lastModifiedBy>
  <dcterms:modified xsi:type="dcterms:W3CDTF">2025-03-20T09:39:00Z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6B6868589014439BB44C7EA6A346BF25_13</vt:lpwstr>
  </property>
  <property fmtid="{D5CDD505-2E9C-101B-9397-08002B2CF9AE}" pid="4" name="KSOTemplateDocerSaveRecord">
    <vt:lpwstr>eyJoZGlkIjoiNmMyNDQxM2FjN2ZjZWI1YzY2NTY2MTA5MmY5ZDc4YzYiLCJ1c2VySWQiOiI4NzkzMTcxNzMifQ==</vt:lpwstr>
  </property>
</Properties>
</file>